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2DE" w:rsidRDefault="003642DE" w:rsidP="003642DE">
      <w:pPr>
        <w:pStyle w:val="a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 </w:t>
      </w:r>
    </w:p>
    <w:p w:rsidR="003642DE" w:rsidRDefault="003642DE" w:rsidP="003642DE">
      <w:pPr>
        <w:pStyle w:val="a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ЧЕРНОКУРЬИНСКОГО СЕЛЬСОВЕТА</w:t>
      </w:r>
    </w:p>
    <w:p w:rsidR="003642DE" w:rsidRDefault="003642DE" w:rsidP="003642DE">
      <w:pPr>
        <w:pStyle w:val="a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КАРАСУКСКОГО  РАЙОНА</w:t>
      </w:r>
    </w:p>
    <w:p w:rsidR="003642DE" w:rsidRDefault="003642DE" w:rsidP="003642D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</w:t>
      </w:r>
    </w:p>
    <w:p w:rsidR="003642DE" w:rsidRDefault="003642DE" w:rsidP="003642DE">
      <w:pPr>
        <w:jc w:val="center"/>
        <w:rPr>
          <w:bCs/>
          <w:sz w:val="28"/>
          <w:szCs w:val="28"/>
        </w:rPr>
      </w:pPr>
    </w:p>
    <w:p w:rsidR="003642DE" w:rsidRDefault="003642DE" w:rsidP="003642DE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ПОСТАНОВЛЕНИЕ</w:t>
      </w:r>
    </w:p>
    <w:p w:rsidR="003642DE" w:rsidRDefault="003642DE" w:rsidP="003642DE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21.04.2023                                                          </w:t>
      </w:r>
      <w:r w:rsidR="00977DB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№ 16</w:t>
      </w:r>
      <w:r>
        <w:rPr>
          <w:rFonts w:ascii="Times New Roman" w:hAnsi="Times New Roman" w:cs="Times New Roman"/>
          <w:b w:val="0"/>
          <w:sz w:val="28"/>
          <w:szCs w:val="28"/>
        </w:rPr>
        <w:t>-п</w:t>
      </w:r>
    </w:p>
    <w:p w:rsidR="003642DE" w:rsidRDefault="003642DE" w:rsidP="003642DE"/>
    <w:p w:rsidR="003642DE" w:rsidRDefault="003642DE" w:rsidP="003642DE">
      <w:pPr>
        <w:jc w:val="center"/>
      </w:pPr>
    </w:p>
    <w:p w:rsidR="003642DE" w:rsidRDefault="003642DE" w:rsidP="003642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 организации и проведении работ по весенней уборке территорий </w:t>
      </w:r>
    </w:p>
    <w:p w:rsidR="003642DE" w:rsidRDefault="003642DE" w:rsidP="003642DE">
      <w:pPr>
        <w:jc w:val="center"/>
        <w:rPr>
          <w:sz w:val="28"/>
          <w:szCs w:val="28"/>
        </w:rPr>
      </w:pPr>
      <w:r>
        <w:rPr>
          <w:sz w:val="28"/>
          <w:szCs w:val="28"/>
        </w:rPr>
        <w:t>Чернокурьинского сельсовета Карасукского района Новосибирской области в 2023 году</w:t>
      </w:r>
    </w:p>
    <w:p w:rsidR="003642DE" w:rsidRDefault="003642DE" w:rsidP="003642DE">
      <w:pPr>
        <w:jc w:val="center"/>
        <w:rPr>
          <w:sz w:val="28"/>
          <w:szCs w:val="28"/>
        </w:rPr>
      </w:pPr>
    </w:p>
    <w:p w:rsidR="003642DE" w:rsidRDefault="003642DE" w:rsidP="00610A8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в надлежащее санитарное состояние территории Чернокурьинского сельсовета, учреждений, улицы частного сектора, руководствуясь Правилами благоустройства, обеспечения чистоты и порядка на территории Чернокурьинского сельсовета Карасукского района Новосибирской области, утвержденными решением сессии </w:t>
      </w:r>
      <w:r w:rsidR="00066F17">
        <w:rPr>
          <w:sz w:val="28"/>
          <w:szCs w:val="28"/>
        </w:rPr>
        <w:t>Совета депутатов Чернокурьинского сельсовета Карасукского района Новосибирской области от 19.07.2019г. №113</w:t>
      </w:r>
      <w:r>
        <w:rPr>
          <w:sz w:val="28"/>
          <w:szCs w:val="28"/>
        </w:rPr>
        <w:t>.</w:t>
      </w:r>
    </w:p>
    <w:p w:rsidR="003642DE" w:rsidRDefault="003642DE" w:rsidP="003642DE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642DE" w:rsidRDefault="00066F17" w:rsidP="003642DE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Провести с 21 апреля по 21 мая 2023 года мероприятия по массовой весенней уборке </w:t>
      </w:r>
      <w:r w:rsidR="003642DE">
        <w:rPr>
          <w:sz w:val="28"/>
          <w:szCs w:val="28"/>
        </w:rPr>
        <w:t xml:space="preserve"> на территории администрации Чернокурьинского сельсовета Карасукского района Нов</w:t>
      </w:r>
      <w:r>
        <w:rPr>
          <w:sz w:val="28"/>
          <w:szCs w:val="28"/>
        </w:rPr>
        <w:t>осибирской области.</w:t>
      </w:r>
    </w:p>
    <w:p w:rsidR="003642DE" w:rsidRDefault="00066F17" w:rsidP="003642DE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период проведения мероприятий по массовой весенней уборке территории Чернокурьинского сельсовета Карасукского района Новосибирской области собранную листву и другие отходы необходимо упаковывать в пакеты и складировать возле отдельно стоящих бочек или контейнеров, спиленные ветки деревьев и кустарников предварительно измельчать длиной не больше 50-60 см, связывать в пучки, аккуратно складывать возле отдельно стоящих бочек или контейнеров.</w:t>
      </w:r>
    </w:p>
    <w:p w:rsidR="00066F17" w:rsidRDefault="00066F17" w:rsidP="003642DE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Руководителям образовательных учреждений, предприятий организовать уборку на прилегающих территориях с вывозом мусора на полигон ТКО.</w:t>
      </w:r>
    </w:p>
    <w:p w:rsidR="003642DE" w:rsidRDefault="003642DE" w:rsidP="003642DE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оставляю за собой.</w:t>
      </w:r>
      <w:bookmarkStart w:id="0" w:name="_GoBack"/>
      <w:bookmarkEnd w:id="0"/>
    </w:p>
    <w:p w:rsidR="003642DE" w:rsidRDefault="003642DE" w:rsidP="003642DE">
      <w:pPr>
        <w:jc w:val="both"/>
        <w:rPr>
          <w:sz w:val="28"/>
          <w:szCs w:val="28"/>
        </w:rPr>
      </w:pPr>
    </w:p>
    <w:p w:rsidR="003642DE" w:rsidRDefault="003642DE" w:rsidP="003642DE">
      <w:pPr>
        <w:jc w:val="both"/>
        <w:rPr>
          <w:sz w:val="28"/>
          <w:szCs w:val="28"/>
        </w:rPr>
      </w:pPr>
    </w:p>
    <w:p w:rsidR="003642DE" w:rsidRDefault="003642DE" w:rsidP="003642DE">
      <w:pPr>
        <w:jc w:val="both"/>
        <w:rPr>
          <w:sz w:val="28"/>
          <w:szCs w:val="28"/>
        </w:rPr>
      </w:pPr>
    </w:p>
    <w:p w:rsidR="003642DE" w:rsidRDefault="003642DE" w:rsidP="003642DE">
      <w:pPr>
        <w:ind w:left="360"/>
        <w:jc w:val="both"/>
        <w:rPr>
          <w:bCs/>
          <w:sz w:val="28"/>
        </w:rPr>
      </w:pPr>
      <w:r>
        <w:rPr>
          <w:bCs/>
          <w:sz w:val="28"/>
        </w:rPr>
        <w:t>Глава Чернокурьинского сельсовета</w:t>
      </w:r>
    </w:p>
    <w:p w:rsidR="00610A8C" w:rsidRDefault="003642DE" w:rsidP="003642DE">
      <w:pPr>
        <w:ind w:left="360"/>
        <w:jc w:val="both"/>
        <w:rPr>
          <w:bCs/>
          <w:sz w:val="28"/>
        </w:rPr>
      </w:pPr>
      <w:r>
        <w:rPr>
          <w:bCs/>
          <w:sz w:val="28"/>
        </w:rPr>
        <w:t xml:space="preserve">Карасукского района </w:t>
      </w:r>
    </w:p>
    <w:p w:rsidR="003642DE" w:rsidRDefault="003642DE" w:rsidP="003642DE">
      <w:pPr>
        <w:ind w:left="360"/>
        <w:jc w:val="both"/>
        <w:rPr>
          <w:bCs/>
          <w:sz w:val="28"/>
        </w:rPr>
      </w:pPr>
      <w:r>
        <w:rPr>
          <w:bCs/>
          <w:sz w:val="28"/>
        </w:rPr>
        <w:t xml:space="preserve">Новосибирской области                    </w:t>
      </w:r>
      <w:r w:rsidR="00610A8C">
        <w:rPr>
          <w:bCs/>
          <w:sz w:val="28"/>
        </w:rPr>
        <w:t xml:space="preserve">                                         </w:t>
      </w:r>
      <w:r>
        <w:rPr>
          <w:bCs/>
          <w:sz w:val="28"/>
        </w:rPr>
        <w:t xml:space="preserve"> </w:t>
      </w:r>
      <w:r w:rsidR="00610A8C">
        <w:rPr>
          <w:bCs/>
          <w:sz w:val="28"/>
        </w:rPr>
        <w:t>Е.К.Карагаев</w:t>
      </w:r>
    </w:p>
    <w:p w:rsidR="003642DE" w:rsidRDefault="003642DE" w:rsidP="003642DE"/>
    <w:p w:rsidR="000E5A91" w:rsidRDefault="000E5A91"/>
    <w:sectPr w:rsidR="000E5A91" w:rsidSect="000E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41FD3"/>
    <w:multiLevelType w:val="hybridMultilevel"/>
    <w:tmpl w:val="9A60B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3642DE"/>
    <w:rsid w:val="00066F17"/>
    <w:rsid w:val="000E5A91"/>
    <w:rsid w:val="003642DE"/>
    <w:rsid w:val="005169D1"/>
    <w:rsid w:val="00610A8C"/>
    <w:rsid w:val="00977DB4"/>
    <w:rsid w:val="00E42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42DE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642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uiPriority w:val="99"/>
    <w:qFormat/>
    <w:rsid w:val="003642DE"/>
    <w:pPr>
      <w:jc w:val="center"/>
    </w:pPr>
    <w:rPr>
      <w:rFonts w:ascii="Calibri" w:eastAsiaTheme="minorHAnsi" w:hAnsi="Calibri" w:cs="Calibri"/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3642DE"/>
    <w:rPr>
      <w:rFonts w:ascii="Calibri" w:hAnsi="Calibri" w:cs="Calibri"/>
      <w:b/>
      <w:bCs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3642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0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2023-04-28T04:04:00Z</cp:lastPrinted>
  <dcterms:created xsi:type="dcterms:W3CDTF">2023-04-28T04:06:00Z</dcterms:created>
  <dcterms:modified xsi:type="dcterms:W3CDTF">2023-04-28T04:07:00Z</dcterms:modified>
</cp:coreProperties>
</file>